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CD" w:rsidRPr="00880404" w:rsidRDefault="006378CD" w:rsidP="006378CD">
      <w:pPr>
        <w:rPr>
          <w:b/>
        </w:rPr>
      </w:pPr>
      <w:r w:rsidRPr="002825AB">
        <w:rPr>
          <w:b/>
          <w:lang w:val="de-DE"/>
        </w:rPr>
        <w:t>Abitur Englisch 2018</w:t>
      </w:r>
      <w:r>
        <w:rPr>
          <w:b/>
          <w:lang w:val="de-DE"/>
        </w:rPr>
        <w:t xml:space="preserve"> - </w:t>
      </w:r>
      <w:proofErr w:type="spellStart"/>
      <w:r w:rsidRPr="00880404">
        <w:rPr>
          <w:b/>
        </w:rPr>
        <w:t>Verpflichtende</w:t>
      </w:r>
      <w:proofErr w:type="spellEnd"/>
      <w:r w:rsidRPr="00880404">
        <w:rPr>
          <w:b/>
        </w:rPr>
        <w:t xml:space="preserve"> </w:t>
      </w:r>
      <w:proofErr w:type="spellStart"/>
      <w:r w:rsidRPr="00880404">
        <w:rPr>
          <w:b/>
        </w:rPr>
        <w:t>Themen</w:t>
      </w:r>
      <w:proofErr w:type="spellEnd"/>
      <w:r w:rsidRPr="00880404">
        <w:rPr>
          <w:b/>
        </w:rPr>
        <w:t>:</w:t>
      </w:r>
    </w:p>
    <w:tbl>
      <w:tblPr>
        <w:tblStyle w:val="Tabellengitternetz"/>
        <w:tblW w:w="9322" w:type="dxa"/>
        <w:tblLook w:val="04A0"/>
      </w:tblPr>
      <w:tblGrid>
        <w:gridCol w:w="1556"/>
        <w:gridCol w:w="7766"/>
      </w:tblGrid>
      <w:tr w:rsidR="006378CD" w:rsidTr="00086CB7">
        <w:trPr>
          <w:trHeight w:val="1621"/>
        </w:trPr>
        <w:tc>
          <w:tcPr>
            <w:tcW w:w="1556" w:type="dxa"/>
          </w:tcPr>
          <w:p w:rsidR="006378CD" w:rsidRPr="00880404" w:rsidRDefault="006378CD" w:rsidP="00086CB7">
            <w:pPr>
              <w:pStyle w:val="Listenabsatz"/>
              <w:numPr>
                <w:ilvl w:val="0"/>
                <w:numId w:val="2"/>
              </w:numPr>
              <w:contextualSpacing/>
            </w:pPr>
            <w:r>
              <w:t xml:space="preserve">Q1 </w:t>
            </w:r>
          </w:p>
        </w:tc>
        <w:tc>
          <w:tcPr>
            <w:tcW w:w="7766" w:type="dxa"/>
          </w:tcPr>
          <w:p w:rsidR="006378CD" w:rsidRPr="00880404" w:rsidRDefault="006378CD" w:rsidP="00086CB7">
            <w:pPr>
              <w:pStyle w:val="Listenabsatz"/>
              <w:numPr>
                <w:ilvl w:val="0"/>
                <w:numId w:val="1"/>
              </w:numPr>
              <w:contextualSpacing/>
            </w:pPr>
            <w:r w:rsidRPr="00880404">
              <w:t>Short Story: Arthur Conan Doyle „A Scandal in Bohemia“</w:t>
            </w:r>
          </w:p>
          <w:p w:rsidR="006378CD" w:rsidRDefault="006378CD" w:rsidP="00086CB7">
            <w:pPr>
              <w:pStyle w:val="Listenabsatz"/>
              <w:numPr>
                <w:ilvl w:val="0"/>
                <w:numId w:val="1"/>
              </w:numPr>
              <w:contextualSpacing/>
            </w:pPr>
            <w:r>
              <w:t>Film Sherlock “ A Scandal in Belgravia” BBC 2012</w:t>
            </w:r>
          </w:p>
          <w:p w:rsidR="006378CD" w:rsidRDefault="006378CD" w:rsidP="00086CB7">
            <w:pPr>
              <w:pStyle w:val="Listenabsatz"/>
              <w:numPr>
                <w:ilvl w:val="0"/>
                <w:numId w:val="1"/>
              </w:numPr>
              <w:contextualSpacing/>
            </w:pPr>
            <w:r>
              <w:t>Film “East is East”</w:t>
            </w:r>
          </w:p>
          <w:p w:rsidR="006378CD" w:rsidRDefault="006378CD" w:rsidP="00086CB7">
            <w:pPr>
              <w:pStyle w:val="Listenabsatz"/>
              <w:numPr>
                <w:ilvl w:val="0"/>
                <w:numId w:val="1"/>
              </w:numPr>
              <w:contextualSpacing/>
            </w:pPr>
            <w:r>
              <w:t>Drama W. Shakespeare “Romeo and Juliet” EA</w:t>
            </w:r>
          </w:p>
          <w:p w:rsidR="006378CD" w:rsidRDefault="006378CD" w:rsidP="00086CB7"/>
        </w:tc>
      </w:tr>
      <w:tr w:rsidR="006378CD" w:rsidTr="00086CB7">
        <w:tc>
          <w:tcPr>
            <w:tcW w:w="1556" w:type="dxa"/>
          </w:tcPr>
          <w:p w:rsidR="006378CD" w:rsidRPr="00880404" w:rsidRDefault="006378CD" w:rsidP="00086CB7">
            <w:pPr>
              <w:pStyle w:val="Listenabsatz"/>
              <w:numPr>
                <w:ilvl w:val="0"/>
                <w:numId w:val="2"/>
              </w:numPr>
              <w:contextualSpacing/>
            </w:pPr>
            <w:r>
              <w:t>Q2</w:t>
            </w:r>
          </w:p>
        </w:tc>
        <w:tc>
          <w:tcPr>
            <w:tcW w:w="7766" w:type="dxa"/>
          </w:tcPr>
          <w:p w:rsidR="006378CD" w:rsidRDefault="006378CD" w:rsidP="00086CB7">
            <w:pPr>
              <w:pStyle w:val="Listenabsatz"/>
              <w:numPr>
                <w:ilvl w:val="0"/>
                <w:numId w:val="1"/>
              </w:numPr>
              <w:contextualSpacing/>
            </w:pPr>
            <w:r>
              <w:t>Roman Harper Lee “To Kill a Mockingbird”</w:t>
            </w:r>
          </w:p>
          <w:p w:rsidR="006378CD" w:rsidRDefault="006378CD" w:rsidP="00086CB7">
            <w:pPr>
              <w:pStyle w:val="Listenabsatz"/>
              <w:numPr>
                <w:ilvl w:val="0"/>
                <w:numId w:val="1"/>
              </w:numPr>
              <w:contextualSpacing/>
            </w:pPr>
            <w:proofErr w:type="spellStart"/>
            <w:r>
              <w:t>Lyrik</w:t>
            </w:r>
            <w:proofErr w:type="spellEnd"/>
            <w:r>
              <w:t xml:space="preserve"> Langston Hughes “I, Too Sing America” (</w:t>
            </w:r>
            <w:proofErr w:type="spellStart"/>
            <w:r>
              <w:t>gA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>); “Harlem” (</w:t>
            </w:r>
            <w:proofErr w:type="spellStart"/>
            <w:r>
              <w:t>eA</w:t>
            </w:r>
            <w:proofErr w:type="spellEnd"/>
            <w:r>
              <w:t>)</w:t>
            </w:r>
          </w:p>
          <w:p w:rsidR="006378CD" w:rsidRDefault="006378CD" w:rsidP="00086CB7">
            <w:pPr>
              <w:pStyle w:val="Listenabsatz"/>
              <w:numPr>
                <w:ilvl w:val="0"/>
                <w:numId w:val="1"/>
              </w:numPr>
              <w:contextualSpacing/>
            </w:pPr>
            <w:r>
              <w:t>Song “Strange Fruit” (</w:t>
            </w:r>
            <w:proofErr w:type="spellStart"/>
            <w:r>
              <w:t>eA</w:t>
            </w:r>
            <w:proofErr w:type="spellEnd"/>
            <w:r>
              <w:t>)</w:t>
            </w:r>
          </w:p>
          <w:p w:rsidR="006378CD" w:rsidRDefault="006378CD" w:rsidP="00086CB7">
            <w:pPr>
              <w:pStyle w:val="Listenabsatz"/>
              <w:numPr>
                <w:ilvl w:val="0"/>
                <w:numId w:val="1"/>
              </w:numPr>
              <w:contextualSpacing/>
            </w:pPr>
            <w:r>
              <w:t>Short Story Edgar Allan Poe “The Tell-Tale Heart”</w:t>
            </w:r>
            <w:r>
              <w:br/>
            </w:r>
          </w:p>
        </w:tc>
      </w:tr>
    </w:tbl>
    <w:p w:rsidR="006378CD" w:rsidRDefault="006378CD" w:rsidP="006378CD"/>
    <w:p w:rsidR="001E34BE" w:rsidRDefault="006378CD"/>
    <w:sectPr w:rsidR="001E34BE" w:rsidSect="00F17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2A6D"/>
    <w:multiLevelType w:val="hybridMultilevel"/>
    <w:tmpl w:val="B95C7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15866"/>
    <w:multiLevelType w:val="hybridMultilevel"/>
    <w:tmpl w:val="746A7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78CD"/>
    <w:rsid w:val="005034A3"/>
    <w:rsid w:val="006378CD"/>
    <w:rsid w:val="00820484"/>
    <w:rsid w:val="00F1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8CD"/>
    <w:rPr>
      <w:rFonts w:ascii="Calibri" w:eastAsia="Times New Roman" w:hAnsi="Calibri" w:cs="Calibr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78CD"/>
    <w:pPr>
      <w:ind w:left="720"/>
    </w:pPr>
  </w:style>
  <w:style w:type="table" w:styleId="Tabellengitternetz">
    <w:name w:val="Table Grid"/>
    <w:basedOn w:val="NormaleTabelle"/>
    <w:uiPriority w:val="59"/>
    <w:rsid w:val="0063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2016-08-10T09:51:00Z</dcterms:created>
  <dcterms:modified xsi:type="dcterms:W3CDTF">2016-08-10T09:51:00Z</dcterms:modified>
</cp:coreProperties>
</file>